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275F0" w14:textId="43488B79" w:rsidR="00EF5B88" w:rsidRDefault="00EF5B88" w:rsidP="00852274">
      <w:r>
        <w:t>Сроки ожидания и сроки оказания платных стоматологических услуг в ООО «Клиника доктора Елистратова Плюс»</w:t>
      </w:r>
    </w:p>
    <w:p w14:paraId="6C6815BF" w14:textId="77777777" w:rsidR="00EF5B88" w:rsidRDefault="00EF5B88" w:rsidP="00EF5B88">
      <w:pPr>
        <w:pStyle w:val="a4"/>
        <w:numPr>
          <w:ilvl w:val="0"/>
          <w:numId w:val="1"/>
        </w:numPr>
      </w:pPr>
      <w:r>
        <w:t xml:space="preserve">Срок ожидания предоставления платных медицинских услуг – это период времени, исчисляемый с момента обращения в медицинскую организацию (записи на прием к лечащему врачу) до момента начала оказания медицинской услуги. Исполнитель предоставляет платные медицинские услуги в день обращения при наличии свободных специалистов и технической возможности или в назначенный день. </w:t>
      </w:r>
    </w:p>
    <w:p w14:paraId="6C36BA9B" w14:textId="4286A71C" w:rsidR="00852274" w:rsidRDefault="00EF5B88" w:rsidP="00EF5B88">
      <w:pPr>
        <w:pStyle w:val="a4"/>
        <w:numPr>
          <w:ilvl w:val="0"/>
          <w:numId w:val="1"/>
        </w:numPr>
      </w:pPr>
      <w:r>
        <w:t>Срок оказания услуг — это период времени, когда пациенту будет полностью завершена медицинская услуга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551"/>
      </w:tblGrid>
      <w:tr w:rsidR="00852274" w14:paraId="67656D8C" w14:textId="77777777" w:rsidTr="002759A4">
        <w:tc>
          <w:tcPr>
            <w:tcW w:w="6516" w:type="dxa"/>
          </w:tcPr>
          <w:p w14:paraId="71AEF52F" w14:textId="42C5AEC5" w:rsidR="00852274" w:rsidRPr="00EF5B88" w:rsidRDefault="00852274" w:rsidP="00EF5B88">
            <w:pPr>
              <w:jc w:val="center"/>
              <w:rPr>
                <w:b/>
                <w:bCs/>
              </w:rPr>
            </w:pPr>
            <w:r w:rsidRPr="00EF5B88">
              <w:rPr>
                <w:b/>
                <w:bCs/>
              </w:rPr>
              <w:t>Вид услуги</w:t>
            </w:r>
          </w:p>
        </w:tc>
        <w:tc>
          <w:tcPr>
            <w:tcW w:w="2551" w:type="dxa"/>
          </w:tcPr>
          <w:p w14:paraId="60010562" w14:textId="34CE8DFD" w:rsidR="00852274" w:rsidRPr="00EF5B88" w:rsidRDefault="00852274" w:rsidP="00EF5B88">
            <w:pPr>
              <w:jc w:val="center"/>
              <w:rPr>
                <w:b/>
                <w:bCs/>
              </w:rPr>
            </w:pPr>
            <w:r w:rsidRPr="00EF5B88">
              <w:rPr>
                <w:b/>
                <w:bCs/>
              </w:rPr>
              <w:t>Сроки оказания</w:t>
            </w:r>
          </w:p>
          <w:p w14:paraId="22385D71" w14:textId="77777777" w:rsidR="00852274" w:rsidRPr="00EF5B88" w:rsidRDefault="00852274" w:rsidP="00EF5B88">
            <w:pPr>
              <w:jc w:val="center"/>
              <w:rPr>
                <w:b/>
                <w:bCs/>
              </w:rPr>
            </w:pPr>
          </w:p>
        </w:tc>
      </w:tr>
      <w:tr w:rsidR="00852274" w14:paraId="08CD1563" w14:textId="77777777" w:rsidTr="002759A4">
        <w:tc>
          <w:tcPr>
            <w:tcW w:w="6516" w:type="dxa"/>
          </w:tcPr>
          <w:p w14:paraId="6E97E567" w14:textId="77777777" w:rsidR="00852274" w:rsidRDefault="00852274" w:rsidP="002759A4">
            <w:r>
              <w:t xml:space="preserve">Лечение кариеса: </w:t>
            </w:r>
          </w:p>
          <w:p w14:paraId="544888DE" w14:textId="77777777" w:rsidR="00852274" w:rsidRDefault="00852274" w:rsidP="002759A4">
            <w:r>
              <w:t xml:space="preserve">Восстановление зуба пломбой при лечении кариеса I, II, III, IV, V, </w:t>
            </w:r>
          </w:p>
          <w:p w14:paraId="7DB78E94" w14:textId="77777777" w:rsidR="00852274" w:rsidRDefault="00852274" w:rsidP="002759A4">
            <w:r>
              <w:t xml:space="preserve">класса по Блэку  </w:t>
            </w:r>
          </w:p>
          <w:p w14:paraId="05E5AD1E" w14:textId="77777777" w:rsidR="00852274" w:rsidRDefault="00852274" w:rsidP="002759A4"/>
        </w:tc>
        <w:tc>
          <w:tcPr>
            <w:tcW w:w="2551" w:type="dxa"/>
          </w:tcPr>
          <w:p w14:paraId="572F1A5C" w14:textId="77777777" w:rsidR="00852274" w:rsidRDefault="00852274" w:rsidP="002759A4">
            <w:r>
              <w:t xml:space="preserve">от 1 до 14 дней </w:t>
            </w:r>
          </w:p>
          <w:p w14:paraId="451319AF" w14:textId="77777777" w:rsidR="00852274" w:rsidRDefault="00852274" w:rsidP="002759A4"/>
        </w:tc>
      </w:tr>
      <w:tr w:rsidR="00852274" w14:paraId="4B68422B" w14:textId="77777777" w:rsidTr="002759A4">
        <w:tc>
          <w:tcPr>
            <w:tcW w:w="6516" w:type="dxa"/>
          </w:tcPr>
          <w:p w14:paraId="7487FE20" w14:textId="77777777" w:rsidR="00852274" w:rsidRDefault="00852274" w:rsidP="00852274">
            <w:r>
              <w:t xml:space="preserve">Лечение пульпита и периодонтита: </w:t>
            </w:r>
          </w:p>
          <w:p w14:paraId="202CFCB3" w14:textId="77777777" w:rsidR="00852274" w:rsidRDefault="00852274" w:rsidP="00852274">
            <w:proofErr w:type="spellStart"/>
            <w:r>
              <w:t>Распломбировка</w:t>
            </w:r>
            <w:proofErr w:type="spellEnd"/>
            <w:r>
              <w:t xml:space="preserve"> корневого канала ранее леченного </w:t>
            </w:r>
          </w:p>
          <w:p w14:paraId="78E7283B" w14:textId="77777777" w:rsidR="00852274" w:rsidRDefault="00852274" w:rsidP="00852274">
            <w:r>
              <w:t xml:space="preserve">Инструментальная и медикаментозная обработка корневого канала  </w:t>
            </w:r>
          </w:p>
          <w:p w14:paraId="1AEE4574" w14:textId="511B7819" w:rsidR="00852274" w:rsidRDefault="00852274" w:rsidP="00852274">
            <w:r>
              <w:t xml:space="preserve">Временное пломбирование лекарственным препаратом корневого канала </w:t>
            </w:r>
          </w:p>
          <w:p w14:paraId="41EB3AEC" w14:textId="77777777" w:rsidR="00852274" w:rsidRDefault="00852274" w:rsidP="00852274">
            <w:r>
              <w:t xml:space="preserve">Пломбирование корневого канала зуба пастой АН+, </w:t>
            </w:r>
            <w:proofErr w:type="spellStart"/>
            <w:r>
              <w:t>Adsil</w:t>
            </w:r>
            <w:proofErr w:type="spellEnd"/>
            <w:r>
              <w:t xml:space="preserve"> и </w:t>
            </w:r>
          </w:p>
          <w:p w14:paraId="78404A05" w14:textId="77777777" w:rsidR="00852274" w:rsidRDefault="00852274" w:rsidP="00852274">
            <w:r>
              <w:t xml:space="preserve">термопластической гуттаперчей E&amp;Q </w:t>
            </w:r>
            <w:proofErr w:type="spellStart"/>
            <w:r>
              <w:t>plus</w:t>
            </w:r>
            <w:proofErr w:type="spellEnd"/>
            <w:r>
              <w:t xml:space="preserve"> </w:t>
            </w:r>
          </w:p>
          <w:p w14:paraId="55649D4C" w14:textId="77777777" w:rsidR="00852274" w:rsidRDefault="00852274" w:rsidP="00852274">
            <w:r>
              <w:t xml:space="preserve">Ультразвуковое расширение корневого канала при извлечении </w:t>
            </w:r>
          </w:p>
          <w:p w14:paraId="0FF353A4" w14:textId="77777777" w:rsidR="00852274" w:rsidRDefault="00852274" w:rsidP="00852274">
            <w:r>
              <w:t xml:space="preserve">инородного тела из корневого канала </w:t>
            </w:r>
          </w:p>
          <w:p w14:paraId="04DC64B1" w14:textId="77777777" w:rsidR="00852274" w:rsidRDefault="00852274" w:rsidP="00852274">
            <w:r>
              <w:t xml:space="preserve">Использование материала </w:t>
            </w:r>
            <w:proofErr w:type="spellStart"/>
            <w:r>
              <w:t>proroot</w:t>
            </w:r>
            <w:proofErr w:type="spellEnd"/>
            <w:r>
              <w:t xml:space="preserve"> </w:t>
            </w:r>
            <w:proofErr w:type="spellStart"/>
            <w:r>
              <w:t>mta</w:t>
            </w:r>
            <w:proofErr w:type="spellEnd"/>
            <w:r>
              <w:t xml:space="preserve"> </w:t>
            </w:r>
          </w:p>
          <w:p w14:paraId="6E379788" w14:textId="25DB3A70" w:rsidR="00852274" w:rsidRDefault="00852274" w:rsidP="00852274">
            <w:r>
              <w:t xml:space="preserve">Инструментальная и медикаментозная обработка корневого канала с помощью NITI инструментов </w:t>
            </w:r>
          </w:p>
          <w:p w14:paraId="65BD2887" w14:textId="77777777" w:rsidR="00852274" w:rsidRDefault="00852274" w:rsidP="00852274">
            <w:r>
              <w:t xml:space="preserve">Ревизия  </w:t>
            </w:r>
            <w:proofErr w:type="spellStart"/>
            <w:r>
              <w:t>многокорневого</w:t>
            </w:r>
            <w:proofErr w:type="spellEnd"/>
            <w:r>
              <w:t xml:space="preserve"> зуба </w:t>
            </w:r>
          </w:p>
          <w:p w14:paraId="24C8A114" w14:textId="77777777" w:rsidR="00852274" w:rsidRDefault="00852274" w:rsidP="00852274">
            <w:r>
              <w:t xml:space="preserve">Восстановление зуба пломбировочным материалом с </w:t>
            </w:r>
          </w:p>
          <w:p w14:paraId="3FD85488" w14:textId="77777777" w:rsidR="00852274" w:rsidRDefault="00852274" w:rsidP="00852274">
            <w:r>
              <w:t xml:space="preserve">использованием  анкерного штифта из стекловолокна </w:t>
            </w:r>
          </w:p>
          <w:p w14:paraId="692FBE32" w14:textId="77777777" w:rsidR="00852274" w:rsidRDefault="00852274" w:rsidP="00852274">
            <w:r>
              <w:t xml:space="preserve">Наложение временной пломбы </w:t>
            </w:r>
          </w:p>
          <w:p w14:paraId="67A0675E" w14:textId="77777777" w:rsidR="00852274" w:rsidRDefault="00852274" w:rsidP="00852274">
            <w:r>
              <w:t xml:space="preserve">Удаление старой пломбы </w:t>
            </w:r>
          </w:p>
          <w:p w14:paraId="0FAA6DDF" w14:textId="77777777" w:rsidR="00852274" w:rsidRDefault="00852274" w:rsidP="00852274">
            <w:r>
              <w:t xml:space="preserve">Восстановление зуба коронкой временной прямым методом </w:t>
            </w:r>
          </w:p>
          <w:p w14:paraId="1845CCFF" w14:textId="77777777" w:rsidR="00852274" w:rsidRDefault="00852274" w:rsidP="00852274">
            <w:r>
              <w:t xml:space="preserve">Восстановление зуба коронкой с использованием цельнолитой </w:t>
            </w:r>
          </w:p>
          <w:p w14:paraId="48D602F7" w14:textId="77777777" w:rsidR="00852274" w:rsidRDefault="00852274" w:rsidP="00852274">
            <w:r>
              <w:t xml:space="preserve">культевой вкладки </w:t>
            </w:r>
          </w:p>
          <w:p w14:paraId="553C9DA3" w14:textId="77777777" w:rsidR="00852274" w:rsidRDefault="00852274" w:rsidP="00852274">
            <w:r>
              <w:t xml:space="preserve">Восстановление зуба с использованием культевой вкладки с </w:t>
            </w:r>
          </w:p>
          <w:p w14:paraId="1178633D" w14:textId="77777777" w:rsidR="00852274" w:rsidRDefault="00852274" w:rsidP="00852274">
            <w:r>
              <w:t xml:space="preserve">прессованной керамикой (РОМ) </w:t>
            </w:r>
          </w:p>
          <w:p w14:paraId="5283D9A6" w14:textId="77777777" w:rsidR="00852274" w:rsidRDefault="00852274" w:rsidP="00852274">
            <w:r>
              <w:t xml:space="preserve">Восстановление зуба с использованием культевой вкладки из </w:t>
            </w:r>
          </w:p>
          <w:p w14:paraId="2741A1E1" w14:textId="77777777" w:rsidR="00852274" w:rsidRDefault="00852274" w:rsidP="00852274">
            <w:proofErr w:type="spellStart"/>
            <w:r>
              <w:t>спецсплава</w:t>
            </w:r>
            <w:proofErr w:type="spellEnd"/>
            <w:r>
              <w:t xml:space="preserve"> </w:t>
            </w:r>
          </w:p>
          <w:p w14:paraId="3EBA1D07" w14:textId="77777777" w:rsidR="00852274" w:rsidRDefault="00852274" w:rsidP="002759A4"/>
        </w:tc>
        <w:tc>
          <w:tcPr>
            <w:tcW w:w="2551" w:type="dxa"/>
          </w:tcPr>
          <w:p w14:paraId="6CADD547" w14:textId="77777777" w:rsidR="00852274" w:rsidRDefault="00852274" w:rsidP="00852274">
            <w:r>
              <w:t xml:space="preserve">от 14 рабочих дней – </w:t>
            </w:r>
          </w:p>
          <w:p w14:paraId="63DBFC9A" w14:textId="77777777" w:rsidR="00852274" w:rsidRDefault="00852274" w:rsidP="00852274">
            <w:r>
              <w:t xml:space="preserve">До 6 месяцев </w:t>
            </w:r>
          </w:p>
          <w:p w14:paraId="04F879E0" w14:textId="77777777" w:rsidR="00852274" w:rsidRDefault="00852274" w:rsidP="002759A4"/>
        </w:tc>
      </w:tr>
      <w:tr w:rsidR="00852274" w14:paraId="112D735E" w14:textId="77777777" w:rsidTr="002759A4">
        <w:tc>
          <w:tcPr>
            <w:tcW w:w="6516" w:type="dxa"/>
          </w:tcPr>
          <w:p w14:paraId="6E694ADE" w14:textId="77777777" w:rsidR="00852274" w:rsidRDefault="00852274" w:rsidP="00852274">
            <w:r>
              <w:t xml:space="preserve">Профессиональная гигиена: </w:t>
            </w:r>
          </w:p>
          <w:p w14:paraId="76C99FE9" w14:textId="330EBA49" w:rsidR="00852274" w:rsidRDefault="00852274" w:rsidP="00852274">
            <w:r>
              <w:t xml:space="preserve">Аппликация 1-го зуба фторсодержащим лаком </w:t>
            </w:r>
          </w:p>
          <w:p w14:paraId="30089280" w14:textId="77777777" w:rsidR="00852274" w:rsidRDefault="00852274" w:rsidP="00852274">
            <w:r>
              <w:t xml:space="preserve">Профессиональная гигиена полости рта  </w:t>
            </w:r>
          </w:p>
          <w:p w14:paraId="2C8606E7" w14:textId="570D59F6" w:rsidR="00852274" w:rsidRDefault="00852274" w:rsidP="00852274">
            <w:r>
              <w:t xml:space="preserve">Удаление </w:t>
            </w:r>
            <w:proofErr w:type="spellStart"/>
            <w:r>
              <w:t>наддесневых</w:t>
            </w:r>
            <w:proofErr w:type="spellEnd"/>
            <w:r>
              <w:t xml:space="preserve"> и </w:t>
            </w:r>
            <w:proofErr w:type="spellStart"/>
            <w:r>
              <w:t>поддесневых</w:t>
            </w:r>
            <w:proofErr w:type="spellEnd"/>
            <w:r>
              <w:t xml:space="preserve"> зубных отложений </w:t>
            </w:r>
            <w:proofErr w:type="spellStart"/>
            <w:r>
              <w:t>Air</w:t>
            </w:r>
            <w:proofErr w:type="spellEnd"/>
            <w:r>
              <w:t xml:space="preserve"> </w:t>
            </w:r>
            <w:proofErr w:type="spellStart"/>
            <w:r>
              <w:t>Flow</w:t>
            </w:r>
            <w:proofErr w:type="spellEnd"/>
            <w:r>
              <w:t xml:space="preserve">, за каждый зуб </w:t>
            </w:r>
          </w:p>
          <w:p w14:paraId="2CC3A29D" w14:textId="77777777" w:rsidR="00852274" w:rsidRDefault="00852274" w:rsidP="00852274">
            <w:r>
              <w:t xml:space="preserve">Снятие налета с помощью чистящих паст </w:t>
            </w:r>
          </w:p>
          <w:p w14:paraId="68421A94" w14:textId="77777777" w:rsidR="00852274" w:rsidRDefault="00852274" w:rsidP="00852274">
            <w:r>
              <w:t xml:space="preserve">Ультразвуковое удаление </w:t>
            </w:r>
            <w:proofErr w:type="spellStart"/>
            <w:r>
              <w:t>наддесневых</w:t>
            </w:r>
            <w:proofErr w:type="spellEnd"/>
            <w:r>
              <w:t xml:space="preserve"> и </w:t>
            </w:r>
            <w:proofErr w:type="spellStart"/>
            <w:r>
              <w:t>поддесневых</w:t>
            </w:r>
            <w:proofErr w:type="spellEnd"/>
            <w:r>
              <w:t xml:space="preserve"> зубных </w:t>
            </w:r>
          </w:p>
          <w:p w14:paraId="4B028CC9" w14:textId="77777777" w:rsidR="00852274" w:rsidRDefault="00852274" w:rsidP="00852274">
            <w:r>
              <w:t xml:space="preserve">отложений в области зуба </w:t>
            </w:r>
          </w:p>
          <w:p w14:paraId="79BF4382" w14:textId="77777777" w:rsidR="00852274" w:rsidRDefault="00852274" w:rsidP="002759A4"/>
        </w:tc>
        <w:tc>
          <w:tcPr>
            <w:tcW w:w="2551" w:type="dxa"/>
          </w:tcPr>
          <w:p w14:paraId="45D1ECFD" w14:textId="77777777" w:rsidR="00852274" w:rsidRDefault="00852274" w:rsidP="00852274">
            <w:r>
              <w:t xml:space="preserve">До 14 рабочих дней </w:t>
            </w:r>
          </w:p>
          <w:p w14:paraId="398DD4E7" w14:textId="77777777" w:rsidR="00852274" w:rsidRDefault="00852274" w:rsidP="002759A4"/>
        </w:tc>
      </w:tr>
      <w:tr w:rsidR="00852274" w14:paraId="5C431FAE" w14:textId="77777777" w:rsidTr="002759A4">
        <w:tc>
          <w:tcPr>
            <w:tcW w:w="6516" w:type="dxa"/>
          </w:tcPr>
          <w:p w14:paraId="01E5CDCA" w14:textId="77777777" w:rsidR="00852274" w:rsidRDefault="00852274" w:rsidP="00852274">
            <w:r>
              <w:t xml:space="preserve">Отбеливание: </w:t>
            </w:r>
          </w:p>
          <w:p w14:paraId="68146678" w14:textId="77777777" w:rsidR="00852274" w:rsidRDefault="00852274" w:rsidP="00852274">
            <w:r>
              <w:t xml:space="preserve"> </w:t>
            </w:r>
          </w:p>
          <w:p w14:paraId="71ABEA40" w14:textId="77777777" w:rsidR="00852274" w:rsidRDefault="00852274" w:rsidP="00852274">
            <w:r>
              <w:lastRenderedPageBreak/>
              <w:t xml:space="preserve">Профессиональное отбеливание зубов клиническое (ZOOM-4)  </w:t>
            </w:r>
          </w:p>
          <w:p w14:paraId="6B46963A" w14:textId="77777777" w:rsidR="00852274" w:rsidRDefault="00852274" w:rsidP="00852274">
            <w:r>
              <w:t xml:space="preserve">Профессиональное отбеливание зубов </w:t>
            </w:r>
            <w:proofErr w:type="spellStart"/>
            <w:r>
              <w:t>капповое</w:t>
            </w:r>
            <w:proofErr w:type="spellEnd"/>
            <w:r>
              <w:t xml:space="preserve"> домашнее 2 </w:t>
            </w:r>
          </w:p>
          <w:p w14:paraId="0DFE2E60" w14:textId="77777777" w:rsidR="00852274" w:rsidRDefault="00852274" w:rsidP="00852274">
            <w:r>
              <w:t xml:space="preserve">челюсти </w:t>
            </w:r>
            <w:proofErr w:type="spellStart"/>
            <w:r>
              <w:t>Opalescence</w:t>
            </w:r>
            <w:proofErr w:type="spellEnd"/>
            <w:r>
              <w:t xml:space="preserve"> </w:t>
            </w:r>
          </w:p>
          <w:p w14:paraId="6B45E3BA" w14:textId="36410B3C" w:rsidR="00852274" w:rsidRDefault="00852274" w:rsidP="00852274">
            <w:r>
              <w:t xml:space="preserve">Изготовление индивидуальных капп для отбеливания </w:t>
            </w:r>
          </w:p>
          <w:p w14:paraId="17AFA1A3" w14:textId="77777777" w:rsidR="00852274" w:rsidRDefault="00852274" w:rsidP="002759A4"/>
        </w:tc>
        <w:tc>
          <w:tcPr>
            <w:tcW w:w="2551" w:type="dxa"/>
          </w:tcPr>
          <w:p w14:paraId="12B1F193" w14:textId="77777777" w:rsidR="00852274" w:rsidRDefault="00852274" w:rsidP="00852274">
            <w:r>
              <w:lastRenderedPageBreak/>
              <w:t xml:space="preserve">До   30 рабочих дней </w:t>
            </w:r>
          </w:p>
          <w:p w14:paraId="47D89E71" w14:textId="77777777" w:rsidR="00852274" w:rsidRDefault="00852274" w:rsidP="002759A4"/>
        </w:tc>
      </w:tr>
      <w:tr w:rsidR="00852274" w14:paraId="5887ACE4" w14:textId="77777777" w:rsidTr="002759A4">
        <w:tc>
          <w:tcPr>
            <w:tcW w:w="6516" w:type="dxa"/>
          </w:tcPr>
          <w:p w14:paraId="2F6AAEF7" w14:textId="77777777" w:rsidR="00852274" w:rsidRDefault="00852274" w:rsidP="00852274">
            <w:proofErr w:type="spellStart"/>
            <w:r>
              <w:lastRenderedPageBreak/>
              <w:t>Пародонтологическое</w:t>
            </w:r>
            <w:proofErr w:type="spellEnd"/>
            <w:r>
              <w:t xml:space="preserve"> лечение (от степени тяжести) </w:t>
            </w:r>
          </w:p>
          <w:p w14:paraId="2AC6FF0A" w14:textId="77777777" w:rsidR="00852274" w:rsidRDefault="00852274" w:rsidP="00852274">
            <w:r>
              <w:t xml:space="preserve"> </w:t>
            </w:r>
          </w:p>
          <w:p w14:paraId="2F32FD26" w14:textId="77777777" w:rsidR="00852274" w:rsidRDefault="00852274" w:rsidP="00852274">
            <w:proofErr w:type="spellStart"/>
            <w:r>
              <w:t>Скайлинг</w:t>
            </w:r>
            <w:proofErr w:type="spellEnd"/>
            <w:r>
              <w:t xml:space="preserve"> корня зуба ручными </w:t>
            </w:r>
            <w:proofErr w:type="spellStart"/>
            <w:r>
              <w:t>скайлерами</w:t>
            </w:r>
            <w:proofErr w:type="spellEnd"/>
            <w:r>
              <w:t xml:space="preserve"> </w:t>
            </w:r>
          </w:p>
          <w:p w14:paraId="52265E77" w14:textId="77777777" w:rsidR="00852274" w:rsidRDefault="00852274" w:rsidP="00852274">
            <w:proofErr w:type="spellStart"/>
            <w:r>
              <w:t>Вектортерапия</w:t>
            </w:r>
            <w:proofErr w:type="spellEnd"/>
            <w:r>
              <w:t xml:space="preserve"> в области одного зуба </w:t>
            </w:r>
          </w:p>
          <w:p w14:paraId="2502D5E5" w14:textId="77777777" w:rsidR="00852274" w:rsidRDefault="00852274" w:rsidP="00852274">
            <w:r>
              <w:t xml:space="preserve">Обработка </w:t>
            </w:r>
            <w:proofErr w:type="spellStart"/>
            <w:r>
              <w:t>пародонтального</w:t>
            </w:r>
            <w:proofErr w:type="spellEnd"/>
            <w:r>
              <w:t xml:space="preserve"> кармана </w:t>
            </w:r>
            <w:proofErr w:type="spellStart"/>
            <w:r>
              <w:t>Perio-flow</w:t>
            </w:r>
            <w:proofErr w:type="spellEnd"/>
            <w:r>
              <w:t xml:space="preserve"> более 5 мм </w:t>
            </w:r>
          </w:p>
          <w:p w14:paraId="78D483C9" w14:textId="77777777" w:rsidR="00852274" w:rsidRDefault="00852274" w:rsidP="00852274">
            <w:r>
              <w:t xml:space="preserve">Обработка </w:t>
            </w:r>
            <w:proofErr w:type="spellStart"/>
            <w:r>
              <w:t>пародонтального</w:t>
            </w:r>
            <w:proofErr w:type="spellEnd"/>
            <w:r>
              <w:t xml:space="preserve"> кармана </w:t>
            </w:r>
            <w:proofErr w:type="spellStart"/>
            <w:r>
              <w:t>Perio-flow</w:t>
            </w:r>
            <w:proofErr w:type="spellEnd"/>
            <w:r>
              <w:t xml:space="preserve"> до 5 мм </w:t>
            </w:r>
          </w:p>
          <w:p w14:paraId="0BD0AECF" w14:textId="77777777" w:rsidR="00852274" w:rsidRDefault="00852274" w:rsidP="00852274">
            <w:r>
              <w:t xml:space="preserve">Удаление </w:t>
            </w:r>
            <w:proofErr w:type="spellStart"/>
            <w:r>
              <w:t>поддесневых</w:t>
            </w:r>
            <w:proofErr w:type="spellEnd"/>
            <w:r>
              <w:t xml:space="preserve"> зубных отложений из </w:t>
            </w:r>
            <w:proofErr w:type="spellStart"/>
            <w:r>
              <w:t>пародонтального</w:t>
            </w:r>
            <w:proofErr w:type="spellEnd"/>
            <w:r>
              <w:t xml:space="preserve"> </w:t>
            </w:r>
          </w:p>
          <w:p w14:paraId="5FCEE72E" w14:textId="77777777" w:rsidR="00852274" w:rsidRDefault="00852274" w:rsidP="00852274">
            <w:r>
              <w:t xml:space="preserve">кармана более 5 мм </w:t>
            </w:r>
          </w:p>
          <w:p w14:paraId="1F87C174" w14:textId="77777777" w:rsidR="00852274" w:rsidRDefault="00852274" w:rsidP="00852274">
            <w:r>
              <w:t xml:space="preserve">Введение лекарственных препаратов в </w:t>
            </w:r>
            <w:proofErr w:type="spellStart"/>
            <w:r>
              <w:t>пародонтальный</w:t>
            </w:r>
            <w:proofErr w:type="spellEnd"/>
            <w:r>
              <w:t xml:space="preserve"> карман в </w:t>
            </w:r>
          </w:p>
          <w:p w14:paraId="36154EA4" w14:textId="77777777" w:rsidR="00852274" w:rsidRDefault="00852274" w:rsidP="00852274">
            <w:r>
              <w:t xml:space="preserve">области 1-го зуба </w:t>
            </w:r>
          </w:p>
          <w:p w14:paraId="16232CC2" w14:textId="77777777" w:rsidR="00852274" w:rsidRDefault="00852274" w:rsidP="002759A4"/>
        </w:tc>
        <w:tc>
          <w:tcPr>
            <w:tcW w:w="2551" w:type="dxa"/>
          </w:tcPr>
          <w:p w14:paraId="69912698" w14:textId="77777777" w:rsidR="00852274" w:rsidRDefault="00852274" w:rsidP="00852274">
            <w:r>
              <w:t xml:space="preserve">От 2 недель до 1 года </w:t>
            </w:r>
          </w:p>
          <w:p w14:paraId="5E78BA15" w14:textId="77777777" w:rsidR="00852274" w:rsidRDefault="00852274" w:rsidP="002759A4"/>
        </w:tc>
      </w:tr>
      <w:tr w:rsidR="00852274" w14:paraId="377B7D28" w14:textId="77777777" w:rsidTr="002759A4">
        <w:tc>
          <w:tcPr>
            <w:tcW w:w="6516" w:type="dxa"/>
          </w:tcPr>
          <w:p w14:paraId="1440A23A" w14:textId="77777777" w:rsidR="00852274" w:rsidRDefault="00852274" w:rsidP="00852274">
            <w:r>
              <w:t xml:space="preserve">Удаление зуба: </w:t>
            </w:r>
          </w:p>
          <w:p w14:paraId="0E9C485D" w14:textId="77777777" w:rsidR="00852274" w:rsidRDefault="00852274" w:rsidP="00852274">
            <w:r>
              <w:t xml:space="preserve"> </w:t>
            </w:r>
          </w:p>
          <w:p w14:paraId="1C90E198" w14:textId="77777777" w:rsidR="00852274" w:rsidRDefault="00852274" w:rsidP="00852274">
            <w:r>
              <w:t xml:space="preserve">Операция удаления постоянного зуба (простое) </w:t>
            </w:r>
          </w:p>
          <w:p w14:paraId="7D2B3478" w14:textId="77777777" w:rsidR="00852274" w:rsidRDefault="00852274" w:rsidP="00852274">
            <w:r>
              <w:t xml:space="preserve">Операция удаления постоянного зуба (сложное) </w:t>
            </w:r>
          </w:p>
          <w:p w14:paraId="7D88DEE5" w14:textId="77777777" w:rsidR="00852274" w:rsidRDefault="00852274" w:rsidP="00852274">
            <w:r>
              <w:t xml:space="preserve">Операция удаления постоянного зуба  (сложное с применением </w:t>
            </w:r>
          </w:p>
          <w:p w14:paraId="06DBE869" w14:textId="77777777" w:rsidR="00852274" w:rsidRDefault="00852274" w:rsidP="00852274">
            <w:r>
              <w:t xml:space="preserve">роторных инструментов или </w:t>
            </w:r>
            <w:proofErr w:type="spellStart"/>
            <w:r>
              <w:t>пьезо</w:t>
            </w:r>
            <w:proofErr w:type="spellEnd"/>
            <w:r>
              <w:t xml:space="preserve">-хирургического аппарата) </w:t>
            </w:r>
          </w:p>
          <w:p w14:paraId="3D6FC94E" w14:textId="5A4DA93E" w:rsidR="00852274" w:rsidRDefault="00852274" w:rsidP="00852274">
            <w:r>
              <w:t xml:space="preserve">Операция удаления постоянного зуба ( </w:t>
            </w:r>
            <w:r w:rsidR="00EF5B88">
              <w:t>3</w:t>
            </w:r>
            <w:r>
              <w:t xml:space="preserve"> степени подвижности) </w:t>
            </w:r>
          </w:p>
          <w:p w14:paraId="048A81EB" w14:textId="77777777" w:rsidR="00852274" w:rsidRDefault="00852274" w:rsidP="00852274">
            <w:r>
              <w:t xml:space="preserve">Операция удаления </w:t>
            </w:r>
            <w:proofErr w:type="spellStart"/>
            <w:r>
              <w:t>непрорезовавшегося</w:t>
            </w:r>
            <w:proofErr w:type="spellEnd"/>
            <w:r>
              <w:t xml:space="preserve">, </w:t>
            </w:r>
            <w:proofErr w:type="spellStart"/>
            <w:r>
              <w:t>дистопированного</w:t>
            </w:r>
            <w:proofErr w:type="spellEnd"/>
            <w:r>
              <w:t xml:space="preserve"> или </w:t>
            </w:r>
          </w:p>
          <w:p w14:paraId="50A6B9E9" w14:textId="77777777" w:rsidR="00852274" w:rsidRDefault="00852274" w:rsidP="00852274">
            <w:r>
              <w:t xml:space="preserve">сверхкомплектного зуба </w:t>
            </w:r>
          </w:p>
          <w:p w14:paraId="68008AEE" w14:textId="77777777" w:rsidR="00852274" w:rsidRDefault="00852274" w:rsidP="002759A4"/>
        </w:tc>
        <w:tc>
          <w:tcPr>
            <w:tcW w:w="2551" w:type="dxa"/>
          </w:tcPr>
          <w:p w14:paraId="7618D09B" w14:textId="77777777" w:rsidR="00852274" w:rsidRDefault="00852274" w:rsidP="00852274">
            <w:r>
              <w:t xml:space="preserve">1 день + контрольные </w:t>
            </w:r>
          </w:p>
          <w:p w14:paraId="3107B8E7" w14:textId="77777777" w:rsidR="00852274" w:rsidRDefault="00852274" w:rsidP="00852274">
            <w:r>
              <w:t xml:space="preserve">визиты в последующие </w:t>
            </w:r>
          </w:p>
          <w:p w14:paraId="104D53A8" w14:textId="77777777" w:rsidR="00852274" w:rsidRDefault="00852274" w:rsidP="00852274">
            <w:r>
              <w:t xml:space="preserve">2 недели </w:t>
            </w:r>
          </w:p>
          <w:p w14:paraId="77DEC012" w14:textId="77777777" w:rsidR="00852274" w:rsidRDefault="00852274" w:rsidP="002759A4"/>
        </w:tc>
      </w:tr>
      <w:tr w:rsidR="00852274" w14:paraId="7ED14946" w14:textId="77777777" w:rsidTr="002759A4">
        <w:tc>
          <w:tcPr>
            <w:tcW w:w="6516" w:type="dxa"/>
          </w:tcPr>
          <w:p w14:paraId="75241344" w14:textId="77777777" w:rsidR="00852274" w:rsidRDefault="00852274" w:rsidP="00852274">
            <w:r>
              <w:t xml:space="preserve">Изготовление ортопедических несъемных конструкций: </w:t>
            </w:r>
          </w:p>
          <w:p w14:paraId="04041BE1" w14:textId="77777777" w:rsidR="00852274" w:rsidRDefault="00852274" w:rsidP="00852274">
            <w:r>
              <w:t xml:space="preserve"> </w:t>
            </w:r>
          </w:p>
          <w:p w14:paraId="2CAE4A1A" w14:textId="77777777" w:rsidR="00852274" w:rsidRDefault="00852274" w:rsidP="00852274">
            <w:r>
              <w:t xml:space="preserve">Восстановление зуба коронкой временной прямым методом  </w:t>
            </w:r>
          </w:p>
          <w:p w14:paraId="5FF38DE0" w14:textId="77777777" w:rsidR="00852274" w:rsidRDefault="00852274" w:rsidP="00852274">
            <w:r>
              <w:t xml:space="preserve">Восстановление зуба коронкой временной прямым методом на </w:t>
            </w:r>
          </w:p>
          <w:p w14:paraId="3C4661F4" w14:textId="77777777" w:rsidR="00852274" w:rsidRDefault="00852274" w:rsidP="00852274">
            <w:r>
              <w:t xml:space="preserve">имплантате  </w:t>
            </w:r>
          </w:p>
          <w:p w14:paraId="1D96C1AA" w14:textId="77777777" w:rsidR="00852274" w:rsidRDefault="00852274" w:rsidP="00852274">
            <w:r>
              <w:t xml:space="preserve">Восстановление зуба коронкой временной композитной </w:t>
            </w:r>
          </w:p>
          <w:p w14:paraId="3B9050D4" w14:textId="77777777" w:rsidR="00852274" w:rsidRDefault="00852274" w:rsidP="00852274">
            <w:r>
              <w:t xml:space="preserve">лабораторным методом </w:t>
            </w:r>
          </w:p>
          <w:p w14:paraId="2A79A617" w14:textId="77777777" w:rsidR="00852274" w:rsidRDefault="00852274" w:rsidP="00852274">
            <w:r>
              <w:t xml:space="preserve">Восстановление зуба коронкой временной пластмассовой </w:t>
            </w:r>
          </w:p>
          <w:p w14:paraId="17E5885D" w14:textId="77777777" w:rsidR="00852274" w:rsidRDefault="00852274" w:rsidP="00852274">
            <w:r>
              <w:t xml:space="preserve">лабораторным методом </w:t>
            </w:r>
          </w:p>
          <w:p w14:paraId="5BAD209D" w14:textId="77777777" w:rsidR="00852274" w:rsidRDefault="00852274" w:rsidP="00852274">
            <w:r>
              <w:t xml:space="preserve">Восстановление зуба коронкой временной пластмассовой </w:t>
            </w:r>
          </w:p>
          <w:p w14:paraId="1BC91628" w14:textId="77777777" w:rsidR="00852274" w:rsidRDefault="00852274" w:rsidP="00852274">
            <w:r>
              <w:t xml:space="preserve">лабораторным методом на имплантат </w:t>
            </w:r>
          </w:p>
          <w:p w14:paraId="0C63BE52" w14:textId="77777777" w:rsidR="00852274" w:rsidRDefault="00852274" w:rsidP="00852274">
            <w:r>
              <w:t xml:space="preserve">Восстановление зуба коронкой временной по технологии </w:t>
            </w:r>
          </w:p>
          <w:p w14:paraId="698915B2" w14:textId="77777777" w:rsidR="00852274" w:rsidRDefault="00852274" w:rsidP="00852274">
            <w:r>
              <w:t xml:space="preserve">CAD/CAM лабораторным методом </w:t>
            </w:r>
          </w:p>
          <w:p w14:paraId="4B12398F" w14:textId="77777777" w:rsidR="00852274" w:rsidRDefault="00852274" w:rsidP="00852274">
            <w:r>
              <w:t xml:space="preserve">Восстановление зуба коронкой временной по технологии </w:t>
            </w:r>
          </w:p>
          <w:p w14:paraId="1537125F" w14:textId="77777777" w:rsidR="00852274" w:rsidRDefault="00852274" w:rsidP="00852274">
            <w:r>
              <w:t xml:space="preserve">CAD/CAM лабораторным методом на имплантат Восстановление </w:t>
            </w:r>
          </w:p>
          <w:p w14:paraId="7CC87DCE" w14:textId="77777777" w:rsidR="00852274" w:rsidRDefault="00852274" w:rsidP="00852274">
            <w:r>
              <w:t xml:space="preserve">зуба коронкой временной по технологии CAD/CAM лабораторным </w:t>
            </w:r>
          </w:p>
          <w:p w14:paraId="328F49FD" w14:textId="77777777" w:rsidR="00852274" w:rsidRDefault="00852274" w:rsidP="00852274">
            <w:r>
              <w:t xml:space="preserve">методом на имплантат  </w:t>
            </w:r>
          </w:p>
          <w:p w14:paraId="3E163604" w14:textId="77777777" w:rsidR="00852274" w:rsidRDefault="00852274" w:rsidP="00852274">
            <w:r>
              <w:t>Е-</w:t>
            </w:r>
            <w:proofErr w:type="spellStart"/>
            <w:r>
              <w:t>max</w:t>
            </w:r>
            <w:proofErr w:type="spellEnd"/>
            <w:r>
              <w:t xml:space="preserve"> индивидуальная эстетика </w:t>
            </w:r>
          </w:p>
          <w:p w14:paraId="75231FC0" w14:textId="77777777" w:rsidR="00852274" w:rsidRDefault="00852274" w:rsidP="00852274">
            <w:r>
              <w:t xml:space="preserve">Восстановление зуба вкладкой, </w:t>
            </w:r>
            <w:proofErr w:type="spellStart"/>
            <w:r>
              <w:t>виниром</w:t>
            </w:r>
            <w:proofErr w:type="spellEnd"/>
            <w:r>
              <w:t xml:space="preserve">, </w:t>
            </w:r>
            <w:proofErr w:type="spellStart"/>
            <w:r>
              <w:t>полукоронкой</w:t>
            </w:r>
            <w:proofErr w:type="spellEnd"/>
            <w:r>
              <w:t xml:space="preserve"> из </w:t>
            </w:r>
          </w:p>
          <w:p w14:paraId="5F8602F5" w14:textId="77777777" w:rsidR="00852274" w:rsidRDefault="00852274" w:rsidP="00852274">
            <w:r>
              <w:t>материала Е-</w:t>
            </w:r>
            <w:proofErr w:type="spellStart"/>
            <w:r>
              <w:t>max</w:t>
            </w:r>
            <w:proofErr w:type="spellEnd"/>
            <w:r>
              <w:t xml:space="preserve"> (рефрактор) </w:t>
            </w:r>
          </w:p>
          <w:p w14:paraId="332C54BC" w14:textId="77777777" w:rsidR="00852274" w:rsidRDefault="00852274" w:rsidP="00852274">
            <w:r>
              <w:t xml:space="preserve">Восстановление зуба коронкой постоянной металлокерамической  </w:t>
            </w:r>
          </w:p>
          <w:p w14:paraId="46BB8112" w14:textId="77777777" w:rsidR="00852274" w:rsidRDefault="00852274" w:rsidP="00852274">
            <w:r>
              <w:t xml:space="preserve">Восстановление зуба коронкой постоянной на </w:t>
            </w:r>
            <w:proofErr w:type="spellStart"/>
            <w:r>
              <w:t>спецсплаве</w:t>
            </w:r>
            <w:proofErr w:type="spellEnd"/>
            <w:r>
              <w:t xml:space="preserve"> </w:t>
            </w:r>
          </w:p>
          <w:p w14:paraId="2253620A" w14:textId="77777777" w:rsidR="00852274" w:rsidRDefault="00852274" w:rsidP="00852274">
            <w:r>
              <w:t xml:space="preserve">Восстановление зуба коронкой постоянной на каркасе из оксида </w:t>
            </w:r>
          </w:p>
          <w:p w14:paraId="73E4CC95" w14:textId="77777777" w:rsidR="00852274" w:rsidRDefault="00852274" w:rsidP="00852274">
            <w:r>
              <w:t xml:space="preserve">циркония </w:t>
            </w:r>
          </w:p>
          <w:p w14:paraId="4FDE5EB3" w14:textId="7062A828" w:rsidR="00852274" w:rsidRDefault="00852274" w:rsidP="00852274">
            <w:r>
              <w:t xml:space="preserve">Восстановление зуба коронкой постоянной </w:t>
            </w:r>
            <w:proofErr w:type="spellStart"/>
            <w:r>
              <w:t>цельнокерамической</w:t>
            </w:r>
            <w:proofErr w:type="spellEnd"/>
            <w:r>
              <w:t xml:space="preserve"> Е-</w:t>
            </w:r>
            <w:proofErr w:type="spellStart"/>
            <w:r>
              <w:t>max</w:t>
            </w:r>
            <w:proofErr w:type="spellEnd"/>
            <w:r>
              <w:t xml:space="preserve"> </w:t>
            </w:r>
          </w:p>
          <w:p w14:paraId="20E3CB9A" w14:textId="77777777" w:rsidR="00852274" w:rsidRDefault="00852274" w:rsidP="00852274">
            <w:r>
              <w:t xml:space="preserve">Протезирование зуба с использованием имплантата </w:t>
            </w:r>
          </w:p>
          <w:p w14:paraId="5E068CDD" w14:textId="77777777" w:rsidR="00852274" w:rsidRDefault="00852274" w:rsidP="00852274">
            <w:r>
              <w:t xml:space="preserve">индивидуальным циркониевым </w:t>
            </w:r>
            <w:proofErr w:type="spellStart"/>
            <w:r>
              <w:t>абатментом</w:t>
            </w:r>
            <w:proofErr w:type="spellEnd"/>
            <w:r>
              <w:t xml:space="preserve"> </w:t>
            </w:r>
          </w:p>
          <w:p w14:paraId="3C56E3C9" w14:textId="77777777" w:rsidR="00852274" w:rsidRDefault="00852274" w:rsidP="00852274">
            <w:r>
              <w:lastRenderedPageBreak/>
              <w:t xml:space="preserve">Протезирование зуба с использованием имплантата </w:t>
            </w:r>
          </w:p>
          <w:p w14:paraId="6C6D6644" w14:textId="77777777" w:rsidR="00852274" w:rsidRDefault="00852274" w:rsidP="00852274">
            <w:r>
              <w:t xml:space="preserve">индивидуальным </w:t>
            </w:r>
            <w:proofErr w:type="spellStart"/>
            <w:r>
              <w:t>абатментом</w:t>
            </w:r>
            <w:proofErr w:type="spellEnd"/>
            <w:r>
              <w:t xml:space="preserve"> из титана </w:t>
            </w:r>
          </w:p>
          <w:p w14:paraId="3BF92D26" w14:textId="77777777" w:rsidR="00852274" w:rsidRDefault="00852274" w:rsidP="00852274">
            <w:r>
              <w:t xml:space="preserve">Протезирование зуба с использованием имплантата стандартный </w:t>
            </w:r>
          </w:p>
          <w:p w14:paraId="4F50592E" w14:textId="77777777" w:rsidR="00852274" w:rsidRDefault="00852274" w:rsidP="00EF5B88">
            <w:proofErr w:type="spellStart"/>
            <w:r>
              <w:t>абатмент</w:t>
            </w:r>
            <w:proofErr w:type="spellEnd"/>
            <w:r>
              <w:t xml:space="preserve"> </w:t>
            </w:r>
          </w:p>
          <w:p w14:paraId="177D42DF" w14:textId="7F2526D9" w:rsidR="00EF5B88" w:rsidRDefault="00EF5B88" w:rsidP="00EF5B88"/>
        </w:tc>
        <w:tc>
          <w:tcPr>
            <w:tcW w:w="2551" w:type="dxa"/>
          </w:tcPr>
          <w:p w14:paraId="1EE62FF0" w14:textId="77777777" w:rsidR="00852274" w:rsidRDefault="00852274" w:rsidP="00852274">
            <w:r>
              <w:lastRenderedPageBreak/>
              <w:t xml:space="preserve">До 30 рабочих дней </w:t>
            </w:r>
          </w:p>
          <w:p w14:paraId="3B7B2899" w14:textId="77777777" w:rsidR="00852274" w:rsidRDefault="00852274" w:rsidP="002759A4"/>
        </w:tc>
      </w:tr>
      <w:tr w:rsidR="00852274" w14:paraId="48FAD2C1" w14:textId="77777777" w:rsidTr="002759A4">
        <w:tc>
          <w:tcPr>
            <w:tcW w:w="6516" w:type="dxa"/>
          </w:tcPr>
          <w:p w14:paraId="5EF38504" w14:textId="77777777" w:rsidR="00852274" w:rsidRDefault="00852274" w:rsidP="00852274">
            <w:r>
              <w:t xml:space="preserve">Изготовление съемного пластиночного протеза: </w:t>
            </w:r>
          </w:p>
          <w:p w14:paraId="3F42DE38" w14:textId="77777777" w:rsidR="00852274" w:rsidRDefault="00852274" w:rsidP="00852274">
            <w:r>
              <w:t xml:space="preserve"> </w:t>
            </w:r>
          </w:p>
          <w:p w14:paraId="424C28EE" w14:textId="2AAB0D2C" w:rsidR="00852274" w:rsidRDefault="00852274" w:rsidP="00852274">
            <w:r>
              <w:t xml:space="preserve">Протезирование частичными съемными пластиночными протезами (1 челюсть) </w:t>
            </w:r>
          </w:p>
          <w:p w14:paraId="7ECB0F39" w14:textId="77777777" w:rsidR="00852274" w:rsidRDefault="00852274" w:rsidP="00852274">
            <w:r>
              <w:t xml:space="preserve">Протезирование зубов полными съемными пластиночными </w:t>
            </w:r>
          </w:p>
          <w:p w14:paraId="4F13E99A" w14:textId="77777777" w:rsidR="00852274" w:rsidRDefault="00852274" w:rsidP="00852274">
            <w:r>
              <w:t xml:space="preserve">протезами (1 челюсть) </w:t>
            </w:r>
          </w:p>
          <w:p w14:paraId="65F8F392" w14:textId="77777777" w:rsidR="00852274" w:rsidRDefault="00852274" w:rsidP="00852274"/>
        </w:tc>
        <w:tc>
          <w:tcPr>
            <w:tcW w:w="2551" w:type="dxa"/>
          </w:tcPr>
          <w:p w14:paraId="17B41C10" w14:textId="77777777" w:rsidR="00852274" w:rsidRDefault="00852274" w:rsidP="00852274">
            <w:r>
              <w:t xml:space="preserve">До 20 рабочих дней + </w:t>
            </w:r>
          </w:p>
          <w:p w14:paraId="73A55C37" w14:textId="77777777" w:rsidR="00852274" w:rsidRDefault="00852274" w:rsidP="00852274">
            <w:r>
              <w:t xml:space="preserve">коррекция 3-4 визита </w:t>
            </w:r>
          </w:p>
          <w:p w14:paraId="29CF91FC" w14:textId="77777777" w:rsidR="00852274" w:rsidRDefault="00852274" w:rsidP="00852274">
            <w:r>
              <w:t xml:space="preserve">(до 10 рабочих дней) </w:t>
            </w:r>
          </w:p>
          <w:p w14:paraId="1AA50D45" w14:textId="77777777" w:rsidR="00852274" w:rsidRDefault="00852274" w:rsidP="00852274"/>
        </w:tc>
      </w:tr>
      <w:tr w:rsidR="00852274" w14:paraId="31AE1ED9" w14:textId="77777777" w:rsidTr="002759A4">
        <w:tc>
          <w:tcPr>
            <w:tcW w:w="6516" w:type="dxa"/>
          </w:tcPr>
          <w:p w14:paraId="7CB44B04" w14:textId="77777777" w:rsidR="00852274" w:rsidRDefault="00852274" w:rsidP="00852274">
            <w:r>
              <w:t xml:space="preserve">Протезирование съемными </w:t>
            </w:r>
            <w:proofErr w:type="spellStart"/>
            <w:r>
              <w:t>бюгельными</w:t>
            </w:r>
            <w:proofErr w:type="spellEnd"/>
            <w:r>
              <w:t xml:space="preserve"> протезами с </w:t>
            </w:r>
            <w:proofErr w:type="spellStart"/>
            <w:r>
              <w:t>кламмерной</w:t>
            </w:r>
            <w:proofErr w:type="spellEnd"/>
            <w:r>
              <w:t xml:space="preserve"> </w:t>
            </w:r>
          </w:p>
          <w:p w14:paraId="2BAECAB8" w14:textId="77777777" w:rsidR="00852274" w:rsidRDefault="00852274" w:rsidP="00852274">
            <w:r>
              <w:t xml:space="preserve">фиксацией (1 челюсть) </w:t>
            </w:r>
          </w:p>
          <w:p w14:paraId="6BA3CED5" w14:textId="77777777" w:rsidR="00852274" w:rsidRDefault="00852274" w:rsidP="00852274">
            <w:r>
              <w:t xml:space="preserve">Протезирование съемными </w:t>
            </w:r>
            <w:proofErr w:type="spellStart"/>
            <w:r>
              <w:t>бюгельными</w:t>
            </w:r>
            <w:proofErr w:type="spellEnd"/>
            <w:r>
              <w:t xml:space="preserve"> протезами с замковой </w:t>
            </w:r>
          </w:p>
          <w:p w14:paraId="0642A0FE" w14:textId="77777777" w:rsidR="00852274" w:rsidRDefault="00852274" w:rsidP="00852274">
            <w:r>
              <w:t xml:space="preserve">фиксацией (1 челюсть) </w:t>
            </w:r>
          </w:p>
          <w:p w14:paraId="78EC3E79" w14:textId="77777777" w:rsidR="00852274" w:rsidRDefault="00852274" w:rsidP="00852274"/>
        </w:tc>
        <w:tc>
          <w:tcPr>
            <w:tcW w:w="2551" w:type="dxa"/>
          </w:tcPr>
          <w:p w14:paraId="535D63DD" w14:textId="77777777" w:rsidR="00852274" w:rsidRDefault="00852274" w:rsidP="00852274">
            <w:r>
              <w:t xml:space="preserve">До 30 рабочих дней + </w:t>
            </w:r>
          </w:p>
          <w:p w14:paraId="40CCE6BC" w14:textId="77777777" w:rsidR="00852274" w:rsidRDefault="00852274" w:rsidP="00852274">
            <w:r>
              <w:t xml:space="preserve">коррекция 3-4 визита </w:t>
            </w:r>
          </w:p>
          <w:p w14:paraId="0FBC7EC9" w14:textId="77777777" w:rsidR="00852274" w:rsidRDefault="00852274" w:rsidP="00852274">
            <w:r>
              <w:t xml:space="preserve">(до 10 рабочих дней) </w:t>
            </w:r>
          </w:p>
          <w:p w14:paraId="1A25A816" w14:textId="77777777" w:rsidR="00852274" w:rsidRDefault="00852274" w:rsidP="00852274"/>
        </w:tc>
      </w:tr>
      <w:tr w:rsidR="00852274" w14:paraId="5F6CF3CC" w14:textId="77777777" w:rsidTr="002759A4">
        <w:tc>
          <w:tcPr>
            <w:tcW w:w="6516" w:type="dxa"/>
          </w:tcPr>
          <w:p w14:paraId="2E64CA91" w14:textId="77777777" w:rsidR="00852274" w:rsidRDefault="00852274" w:rsidP="00852274">
            <w:r>
              <w:t xml:space="preserve">Операция имплантации: </w:t>
            </w:r>
          </w:p>
          <w:p w14:paraId="41AA6DFC" w14:textId="77777777" w:rsidR="00852274" w:rsidRDefault="00852274" w:rsidP="00852274">
            <w:r>
              <w:t xml:space="preserve"> Внутрикостная дентальная имплантация 1 имплантата (системой </w:t>
            </w:r>
          </w:p>
          <w:p w14:paraId="73289BDD" w14:textId="77777777" w:rsidR="00852274" w:rsidRDefault="00852274" w:rsidP="00852274">
            <w:proofErr w:type="spellStart"/>
            <w:r>
              <w:t>Dentium</w:t>
            </w:r>
            <w:proofErr w:type="spellEnd"/>
            <w:r>
              <w:t xml:space="preserve">) </w:t>
            </w:r>
          </w:p>
          <w:p w14:paraId="424A4512" w14:textId="77777777" w:rsidR="00852274" w:rsidRDefault="00852274" w:rsidP="00852274">
            <w:r>
              <w:t xml:space="preserve">Раскрытие 1 имплантата   </w:t>
            </w:r>
          </w:p>
          <w:p w14:paraId="40614FC5" w14:textId="77777777" w:rsidR="00852274" w:rsidRDefault="00852274" w:rsidP="00852274">
            <w:r>
              <w:t xml:space="preserve">Костная пластика и </w:t>
            </w:r>
            <w:proofErr w:type="spellStart"/>
            <w:r>
              <w:t>синуслифтинг</w:t>
            </w:r>
            <w:proofErr w:type="spellEnd"/>
            <w:r>
              <w:t xml:space="preserve">: </w:t>
            </w:r>
          </w:p>
          <w:p w14:paraId="169A455F" w14:textId="5C7B2ED8" w:rsidR="00852274" w:rsidRDefault="00852274" w:rsidP="00852274">
            <w:r>
              <w:t xml:space="preserve">Синус-лифтинг (костная пластика, </w:t>
            </w:r>
            <w:proofErr w:type="spellStart"/>
            <w:r>
              <w:t>остеопластика</w:t>
            </w:r>
            <w:proofErr w:type="spellEnd"/>
            <w:r>
              <w:t xml:space="preserve">) открытый </w:t>
            </w:r>
          </w:p>
          <w:p w14:paraId="3764155E" w14:textId="77777777" w:rsidR="00852274" w:rsidRDefault="00852274" w:rsidP="00852274">
            <w:r>
              <w:t xml:space="preserve">Синус-лифтинг (костная пластика, </w:t>
            </w:r>
            <w:proofErr w:type="spellStart"/>
            <w:r>
              <w:t>остеопластика</w:t>
            </w:r>
            <w:proofErr w:type="spellEnd"/>
            <w:r>
              <w:t xml:space="preserve">) закрытый </w:t>
            </w:r>
          </w:p>
          <w:p w14:paraId="15949869" w14:textId="77777777" w:rsidR="00852274" w:rsidRDefault="00852274" w:rsidP="00852274">
            <w:r>
              <w:t>Расширение альвеолярного гребня (</w:t>
            </w:r>
            <w:proofErr w:type="spellStart"/>
            <w:r>
              <w:t>винирной</w:t>
            </w:r>
            <w:proofErr w:type="spellEnd"/>
            <w:r>
              <w:t xml:space="preserve"> техникой) </w:t>
            </w:r>
          </w:p>
          <w:p w14:paraId="00A79EC8" w14:textId="77777777" w:rsidR="00852274" w:rsidRDefault="00852274" w:rsidP="00852274">
            <w:r>
              <w:t xml:space="preserve">Расширение альвеолярного гребня (мембранной техникой) </w:t>
            </w:r>
          </w:p>
          <w:p w14:paraId="39831FB2" w14:textId="77777777" w:rsidR="00852274" w:rsidRDefault="00852274" w:rsidP="00852274">
            <w:r>
              <w:t>Расширение альвеолярного гребня (</w:t>
            </w:r>
            <w:proofErr w:type="spellStart"/>
            <w:r>
              <w:t>остеотомной</w:t>
            </w:r>
            <w:proofErr w:type="spellEnd"/>
            <w:r>
              <w:t xml:space="preserve"> техникой) </w:t>
            </w:r>
          </w:p>
          <w:p w14:paraId="7663BC9D" w14:textId="77777777" w:rsidR="00852274" w:rsidRDefault="00852274" w:rsidP="00852274">
            <w:r>
              <w:t xml:space="preserve">3d аугментация альвеолярного отростка </w:t>
            </w:r>
          </w:p>
          <w:p w14:paraId="1152E049" w14:textId="77777777" w:rsidR="00852274" w:rsidRDefault="00852274" w:rsidP="00852274"/>
        </w:tc>
        <w:tc>
          <w:tcPr>
            <w:tcW w:w="2551" w:type="dxa"/>
          </w:tcPr>
          <w:p w14:paraId="0A2C9F09" w14:textId="77777777" w:rsidR="00852274" w:rsidRDefault="00852274" w:rsidP="00852274">
            <w:r>
              <w:t xml:space="preserve">1 день + последующие </w:t>
            </w:r>
          </w:p>
          <w:p w14:paraId="6CDDC4A7" w14:textId="77777777" w:rsidR="00852274" w:rsidRDefault="00852274" w:rsidP="00852274">
            <w:r>
              <w:t xml:space="preserve">наблюдение и </w:t>
            </w:r>
          </w:p>
          <w:p w14:paraId="7CE84A1B" w14:textId="77777777" w:rsidR="00852274" w:rsidRDefault="00852274" w:rsidP="00852274">
            <w:r>
              <w:t xml:space="preserve">перевязки до 30 </w:t>
            </w:r>
          </w:p>
          <w:p w14:paraId="766FF55A" w14:textId="77777777" w:rsidR="00852274" w:rsidRDefault="00852274" w:rsidP="00852274">
            <w:r>
              <w:t xml:space="preserve">рабочих дней + </w:t>
            </w:r>
          </w:p>
          <w:p w14:paraId="40246E2A" w14:textId="77777777" w:rsidR="00852274" w:rsidRDefault="00852274" w:rsidP="00852274">
            <w:r>
              <w:t xml:space="preserve">приживление до 1 года </w:t>
            </w:r>
          </w:p>
          <w:p w14:paraId="33730AAA" w14:textId="77777777" w:rsidR="00852274" w:rsidRDefault="00852274" w:rsidP="00852274"/>
        </w:tc>
      </w:tr>
      <w:tr w:rsidR="0064686E" w14:paraId="7E283D78" w14:textId="77777777" w:rsidTr="002759A4">
        <w:tc>
          <w:tcPr>
            <w:tcW w:w="6516" w:type="dxa"/>
          </w:tcPr>
          <w:p w14:paraId="504C2415" w14:textId="77777777" w:rsidR="0064686E" w:rsidRDefault="0064686E" w:rsidP="0064686E">
            <w:r>
              <w:t xml:space="preserve">Диагностика: </w:t>
            </w:r>
          </w:p>
          <w:p w14:paraId="141129F3" w14:textId="77777777" w:rsidR="0064686E" w:rsidRDefault="0064686E" w:rsidP="0064686E">
            <w:r>
              <w:t xml:space="preserve"> </w:t>
            </w:r>
          </w:p>
          <w:p w14:paraId="71830D77" w14:textId="32E10370" w:rsidR="0064686E" w:rsidRDefault="0064686E" w:rsidP="0064686E">
            <w:r>
              <w:t>Первичная диагностика(МФА):  Сбор анам</w:t>
            </w:r>
            <w:r w:rsidR="00EF5B88">
              <w:t>неза</w:t>
            </w:r>
            <w:r>
              <w:t xml:space="preserve"> (Анкета п/</w:t>
            </w:r>
            <w:proofErr w:type="spellStart"/>
            <w:r>
              <w:t>диаг</w:t>
            </w:r>
            <w:proofErr w:type="spellEnd"/>
            <w:r>
              <w:t xml:space="preserve">), </w:t>
            </w:r>
          </w:p>
          <w:p w14:paraId="173690F8" w14:textId="52DCF3A0" w:rsidR="0064686E" w:rsidRDefault="0064686E" w:rsidP="00EF5B88">
            <w:r>
              <w:t>Внешний осмотр ЧЛО, Антропометр исслед</w:t>
            </w:r>
            <w:r w:rsidR="00EF5B88">
              <w:t>ования</w:t>
            </w:r>
            <w:r>
              <w:t>(мед. фото), Пальпация при патологии п/</w:t>
            </w:r>
            <w:proofErr w:type="spellStart"/>
            <w:r>
              <w:t>рта,вкл</w:t>
            </w:r>
            <w:proofErr w:type="spellEnd"/>
            <w:r>
              <w:t xml:space="preserve"> ЧЛО, Снятие оттиска с одной чел. Из п/</w:t>
            </w:r>
            <w:proofErr w:type="spellStart"/>
            <w:r>
              <w:t>винилсилоксана</w:t>
            </w:r>
            <w:proofErr w:type="spellEnd"/>
            <w:r>
              <w:t>, Исследов</w:t>
            </w:r>
            <w:r w:rsidR="00EF5B88">
              <w:t>ание</w:t>
            </w:r>
            <w:r>
              <w:t xml:space="preserve"> на моделях чел</w:t>
            </w:r>
            <w:r w:rsidR="00EF5B88">
              <w:t>юстей</w:t>
            </w:r>
            <w:r>
              <w:t>, Опред</w:t>
            </w:r>
            <w:r w:rsidR="00EF5B88">
              <w:t>еление</w:t>
            </w:r>
            <w:r>
              <w:t xml:space="preserve"> вида смыкания з/рядов с помощью лицевой дуги , Определение  прикуса (</w:t>
            </w:r>
            <w:proofErr w:type="spellStart"/>
            <w:r>
              <w:t>окклюзограмма</w:t>
            </w:r>
            <w:proofErr w:type="spellEnd"/>
            <w:r>
              <w:t xml:space="preserve">), </w:t>
            </w:r>
          </w:p>
          <w:p w14:paraId="236428B4" w14:textId="77777777" w:rsidR="0064686E" w:rsidRDefault="0064686E" w:rsidP="0064686E">
            <w:r>
              <w:t xml:space="preserve">Расширенная диагностика (БФА):  Прием (осмотр, консультация) </w:t>
            </w:r>
          </w:p>
          <w:p w14:paraId="5BB1D245" w14:textId="52C53E56" w:rsidR="0064686E" w:rsidRDefault="0064686E" w:rsidP="0064686E">
            <w:r>
              <w:t xml:space="preserve">врача-стом.-ортопеда , </w:t>
            </w:r>
            <w:proofErr w:type="spellStart"/>
            <w:r>
              <w:t>Аксиография</w:t>
            </w:r>
            <w:proofErr w:type="spellEnd"/>
            <w:r>
              <w:t xml:space="preserve"> ВНЧС, Опред</w:t>
            </w:r>
            <w:r w:rsidR="00EF5B88">
              <w:t>еление</w:t>
            </w:r>
            <w:r>
              <w:t xml:space="preserve"> прикуса (центр соот</w:t>
            </w:r>
            <w:r w:rsidR="00EF5B88">
              <w:t>ношения</w:t>
            </w:r>
            <w:r>
              <w:t xml:space="preserve"> челюстей), Исслед</w:t>
            </w:r>
            <w:r w:rsidR="00EF5B88">
              <w:t>ование</w:t>
            </w:r>
            <w:r>
              <w:t xml:space="preserve"> на диагн</w:t>
            </w:r>
            <w:r w:rsidR="00EF5B88">
              <w:t>остических</w:t>
            </w:r>
            <w:r>
              <w:t xml:space="preserve"> мод</w:t>
            </w:r>
            <w:r w:rsidR="00EF5B88">
              <w:t>елях</w:t>
            </w:r>
            <w:r>
              <w:t xml:space="preserve"> челюстей (анализ в </w:t>
            </w:r>
            <w:proofErr w:type="spellStart"/>
            <w:r>
              <w:t>артикуляторе</w:t>
            </w:r>
            <w:proofErr w:type="spellEnd"/>
            <w:r>
              <w:t>), Функц</w:t>
            </w:r>
            <w:r w:rsidR="00EF5B88">
              <w:t>иональные</w:t>
            </w:r>
            <w:r>
              <w:t xml:space="preserve"> жеват</w:t>
            </w:r>
            <w:r w:rsidR="00EF5B88">
              <w:t>ельные</w:t>
            </w:r>
            <w:r>
              <w:t xml:space="preserve"> пробы, Определение вида смыкания </w:t>
            </w:r>
          </w:p>
          <w:p w14:paraId="4FDC91FC" w14:textId="77777777" w:rsidR="0064686E" w:rsidRDefault="0064686E" w:rsidP="0064686E">
            <w:r>
              <w:t xml:space="preserve">зубных рядов с помощью лицевой дуги(кинематической), ТРГ  в </w:t>
            </w:r>
          </w:p>
          <w:p w14:paraId="5BD9401F" w14:textId="77777777" w:rsidR="0064686E" w:rsidRDefault="0064686E" w:rsidP="0064686E">
            <w:r>
              <w:t xml:space="preserve">бок. Проекции, Антропометрические исследования </w:t>
            </w:r>
          </w:p>
          <w:p w14:paraId="387DBB5B" w14:textId="77777777" w:rsidR="0064686E" w:rsidRDefault="0064686E" w:rsidP="0064686E">
            <w:r>
              <w:t>(</w:t>
            </w:r>
            <w:proofErr w:type="spellStart"/>
            <w:r>
              <w:t>цефалометрический</w:t>
            </w:r>
            <w:proofErr w:type="spellEnd"/>
            <w:r>
              <w:t xml:space="preserve"> анализ) </w:t>
            </w:r>
          </w:p>
          <w:p w14:paraId="178F2F81" w14:textId="77777777" w:rsidR="0064686E" w:rsidRDefault="0064686E" w:rsidP="00852274"/>
        </w:tc>
        <w:tc>
          <w:tcPr>
            <w:tcW w:w="2551" w:type="dxa"/>
          </w:tcPr>
          <w:p w14:paraId="44D666AF" w14:textId="77777777" w:rsidR="0064686E" w:rsidRDefault="0064686E" w:rsidP="0064686E">
            <w:r>
              <w:t xml:space="preserve">10 рабочих дней </w:t>
            </w:r>
          </w:p>
          <w:p w14:paraId="6B1E22C1" w14:textId="77777777" w:rsidR="0064686E" w:rsidRDefault="0064686E" w:rsidP="00852274"/>
        </w:tc>
      </w:tr>
      <w:tr w:rsidR="0064686E" w14:paraId="73D64DA0" w14:textId="77777777" w:rsidTr="002759A4">
        <w:tc>
          <w:tcPr>
            <w:tcW w:w="6516" w:type="dxa"/>
          </w:tcPr>
          <w:p w14:paraId="5666C8E5" w14:textId="77777777" w:rsidR="0064686E" w:rsidRDefault="0064686E" w:rsidP="0064686E"/>
          <w:p w14:paraId="4035EE74" w14:textId="77777777" w:rsidR="0064686E" w:rsidRDefault="0064686E" w:rsidP="0064686E">
            <w:proofErr w:type="spellStart"/>
            <w:r>
              <w:t>Сплинт</w:t>
            </w:r>
            <w:proofErr w:type="spellEnd"/>
            <w:r>
              <w:t xml:space="preserve">-терапия: </w:t>
            </w:r>
          </w:p>
          <w:p w14:paraId="7009BC3E" w14:textId="77777777" w:rsidR="0064686E" w:rsidRDefault="0064686E" w:rsidP="0064686E">
            <w:r>
              <w:t xml:space="preserve"> </w:t>
            </w:r>
          </w:p>
          <w:p w14:paraId="40878A23" w14:textId="77777777" w:rsidR="0064686E" w:rsidRDefault="0064686E" w:rsidP="0064686E">
            <w:r>
              <w:t xml:space="preserve">Коррекция прикуса с использованием съемных и несъемных </w:t>
            </w:r>
          </w:p>
          <w:p w14:paraId="2ACB450C" w14:textId="77777777" w:rsidR="0064686E" w:rsidRDefault="0064686E" w:rsidP="0064686E">
            <w:r>
              <w:t>ортопедических конструкций-</w:t>
            </w:r>
            <w:proofErr w:type="spellStart"/>
            <w:r>
              <w:t>сплинт</w:t>
            </w:r>
            <w:proofErr w:type="spellEnd"/>
            <w:r>
              <w:t xml:space="preserve">  </w:t>
            </w:r>
          </w:p>
          <w:p w14:paraId="53249927" w14:textId="77777777" w:rsidR="0064686E" w:rsidRDefault="0064686E" w:rsidP="0064686E">
            <w:r>
              <w:t xml:space="preserve">Коррекция </w:t>
            </w:r>
            <w:proofErr w:type="spellStart"/>
            <w:r>
              <w:t>сплинта</w:t>
            </w:r>
            <w:proofErr w:type="spellEnd"/>
            <w:r>
              <w:t xml:space="preserve"> </w:t>
            </w:r>
          </w:p>
          <w:p w14:paraId="1DCAC424" w14:textId="77777777" w:rsidR="0064686E" w:rsidRDefault="0064686E" w:rsidP="0064686E"/>
        </w:tc>
        <w:tc>
          <w:tcPr>
            <w:tcW w:w="2551" w:type="dxa"/>
          </w:tcPr>
          <w:p w14:paraId="72215A63" w14:textId="77777777" w:rsidR="0064686E" w:rsidRDefault="0064686E" w:rsidP="0064686E">
            <w:r>
              <w:lastRenderedPageBreak/>
              <w:t xml:space="preserve">До 45 рабочих дней </w:t>
            </w:r>
          </w:p>
          <w:p w14:paraId="06D350FA" w14:textId="77777777" w:rsidR="0064686E" w:rsidRDefault="0064686E" w:rsidP="0064686E"/>
        </w:tc>
      </w:tr>
      <w:tr w:rsidR="0064686E" w14:paraId="3E7D951E" w14:textId="77777777" w:rsidTr="002759A4">
        <w:tc>
          <w:tcPr>
            <w:tcW w:w="6516" w:type="dxa"/>
          </w:tcPr>
          <w:p w14:paraId="4B12F28A" w14:textId="77777777" w:rsidR="0064686E" w:rsidRDefault="0064686E" w:rsidP="0064686E">
            <w:r>
              <w:t xml:space="preserve">Изготовление диагностических конструкций, исследование на </w:t>
            </w:r>
          </w:p>
          <w:p w14:paraId="30EF8275" w14:textId="77777777" w:rsidR="0064686E" w:rsidRDefault="0064686E" w:rsidP="0064686E">
            <w:r>
              <w:t xml:space="preserve">диагностических моделях с восковой моделировкой: </w:t>
            </w:r>
          </w:p>
          <w:p w14:paraId="6F6C92AD" w14:textId="77777777" w:rsidR="0064686E" w:rsidRDefault="0064686E" w:rsidP="0064686E">
            <w:r>
              <w:t xml:space="preserve"> </w:t>
            </w:r>
          </w:p>
          <w:p w14:paraId="4DB4EA25" w14:textId="6D97C6F0" w:rsidR="0064686E" w:rsidRDefault="0064686E" w:rsidP="0064686E">
            <w:r>
              <w:t xml:space="preserve">Исследование на диагностических моделях челюстей (изготовление диагностических моделей) </w:t>
            </w:r>
          </w:p>
          <w:p w14:paraId="59213DD5" w14:textId="017B2DC6" w:rsidR="0064686E" w:rsidRDefault="0064686E" w:rsidP="0064686E">
            <w:r>
              <w:t xml:space="preserve">Исследование на диагностических моделях челюстей (изготовление индивидуальной ложки) </w:t>
            </w:r>
          </w:p>
          <w:p w14:paraId="6B4DEBBE" w14:textId="77777777" w:rsidR="0064686E" w:rsidRDefault="0064686E" w:rsidP="0064686E">
            <w:r>
              <w:t xml:space="preserve">Определение прикуса (определение центрального соотношения </w:t>
            </w:r>
          </w:p>
          <w:p w14:paraId="2759D049" w14:textId="77777777" w:rsidR="0064686E" w:rsidRDefault="0064686E" w:rsidP="0064686E">
            <w:r>
              <w:t xml:space="preserve">челюстей, изготовление </w:t>
            </w:r>
            <w:proofErr w:type="spellStart"/>
            <w:r>
              <w:t>прикусных</w:t>
            </w:r>
            <w:proofErr w:type="spellEnd"/>
            <w:r>
              <w:t xml:space="preserve"> шаблонов) </w:t>
            </w:r>
          </w:p>
          <w:p w14:paraId="3B984887" w14:textId="77777777" w:rsidR="0064686E" w:rsidRDefault="0064686E" w:rsidP="0064686E">
            <w:r>
              <w:t xml:space="preserve">Исследование на диагностических моделях челюстей с восковой </w:t>
            </w:r>
          </w:p>
          <w:p w14:paraId="5C232BDF" w14:textId="77777777" w:rsidR="0064686E" w:rsidRDefault="0064686E" w:rsidP="0064686E">
            <w:r>
              <w:t xml:space="preserve">моделировкой будущей ортопедической конструкции с целью </w:t>
            </w:r>
          </w:p>
          <w:p w14:paraId="3FA04F24" w14:textId="72B7E65D" w:rsidR="0064686E" w:rsidRDefault="0064686E" w:rsidP="0064686E">
            <w:r>
              <w:t xml:space="preserve">планирования препарирования, эстетики и функции (1 единица) по- </w:t>
            </w:r>
            <w:bookmarkStart w:id="0" w:name="_GoBack"/>
            <w:bookmarkEnd w:id="0"/>
            <w:proofErr w:type="spellStart"/>
            <w:r>
              <w:t>Славичеку</w:t>
            </w:r>
            <w:proofErr w:type="spellEnd"/>
            <w:r>
              <w:t xml:space="preserve"> </w:t>
            </w:r>
          </w:p>
          <w:p w14:paraId="66749379" w14:textId="77777777" w:rsidR="0064686E" w:rsidRDefault="0064686E" w:rsidP="0064686E"/>
        </w:tc>
        <w:tc>
          <w:tcPr>
            <w:tcW w:w="2551" w:type="dxa"/>
          </w:tcPr>
          <w:p w14:paraId="10D31620" w14:textId="77777777" w:rsidR="0064686E" w:rsidRDefault="0064686E" w:rsidP="0064686E">
            <w:r>
              <w:t xml:space="preserve">От 2 до 30 рабочих </w:t>
            </w:r>
          </w:p>
          <w:p w14:paraId="0D047BAE" w14:textId="77777777" w:rsidR="0064686E" w:rsidRDefault="0064686E" w:rsidP="0064686E">
            <w:r>
              <w:t xml:space="preserve">дней </w:t>
            </w:r>
          </w:p>
          <w:p w14:paraId="214A67D2" w14:textId="77777777" w:rsidR="0064686E" w:rsidRDefault="0064686E" w:rsidP="0064686E"/>
        </w:tc>
      </w:tr>
      <w:tr w:rsidR="0064686E" w14:paraId="65100247" w14:textId="77777777" w:rsidTr="002759A4">
        <w:tc>
          <w:tcPr>
            <w:tcW w:w="6516" w:type="dxa"/>
          </w:tcPr>
          <w:p w14:paraId="5767690B" w14:textId="31FF1E70" w:rsidR="0064686E" w:rsidRDefault="0064686E" w:rsidP="0064686E">
            <w:r>
              <w:t>Ортодонтическая коррекция прикуса при помощи съёмных аппаратов и брекет-систем</w:t>
            </w:r>
          </w:p>
        </w:tc>
        <w:tc>
          <w:tcPr>
            <w:tcW w:w="2551" w:type="dxa"/>
          </w:tcPr>
          <w:p w14:paraId="35359E8B" w14:textId="79986B26" w:rsidR="0064686E" w:rsidRDefault="0064686E" w:rsidP="0064686E">
            <w:r>
              <w:t>От 1 года до 5 лет</w:t>
            </w:r>
          </w:p>
        </w:tc>
      </w:tr>
    </w:tbl>
    <w:p w14:paraId="354D4DD0" w14:textId="77777777" w:rsidR="00852274" w:rsidRDefault="00852274" w:rsidP="00852274"/>
    <w:p w14:paraId="208B69E7" w14:textId="77777777" w:rsidR="00852274" w:rsidRDefault="00852274" w:rsidP="00852274">
      <w:r>
        <w:t xml:space="preserve">Срок оказания услуг зависит от состояния здоровья пациента, периода, необходимого для </w:t>
      </w:r>
    </w:p>
    <w:p w14:paraId="1F6A921F" w14:textId="77777777" w:rsidR="00852274" w:rsidRDefault="00852274" w:rsidP="00852274">
      <w:r>
        <w:t xml:space="preserve">изготовления  медицинского  изделия,  графика  работы  врача.  Сроки  начинаются  с  момента </w:t>
      </w:r>
    </w:p>
    <w:p w14:paraId="56746283" w14:textId="77777777" w:rsidR="00852274" w:rsidRDefault="00852274" w:rsidP="00852274">
      <w:r>
        <w:t xml:space="preserve">подписания  плана  лечения  и  соответствуют  срокам  в  данной  таблице.  Перечень  и  стоимость </w:t>
      </w:r>
    </w:p>
    <w:p w14:paraId="49F41EB8" w14:textId="77777777" w:rsidR="00852274" w:rsidRDefault="00852274" w:rsidP="00852274">
      <w:r>
        <w:t xml:space="preserve">оказываемых  медицинских  услуг  указываются  в  Плане  лечения.   План  лечения  является </w:t>
      </w:r>
    </w:p>
    <w:p w14:paraId="354B5E99" w14:textId="77777777" w:rsidR="00852274" w:rsidRDefault="00852274" w:rsidP="00852274">
      <w:r>
        <w:t xml:space="preserve">неотъемлемой частью (Приложением) Договора на оказание платных медицинских услуг. </w:t>
      </w:r>
    </w:p>
    <w:p w14:paraId="2778E0AF" w14:textId="77777777" w:rsidR="00852274" w:rsidRDefault="00852274" w:rsidP="00852274">
      <w:r>
        <w:t xml:space="preserve">Несоблюдение  пациентом  установленного  лечащим  врачом  режима  лечения  (графика </w:t>
      </w:r>
    </w:p>
    <w:p w14:paraId="63506FE4" w14:textId="77777777" w:rsidR="00852274" w:rsidRDefault="00852274" w:rsidP="00852274">
      <w:r>
        <w:t xml:space="preserve">визитов, сроков реализации плана лечения) является основанием для изменения плана лечения и, </w:t>
      </w:r>
    </w:p>
    <w:p w14:paraId="44ADAD6D" w14:textId="1FE16143" w:rsidR="00A569E1" w:rsidRDefault="00852274" w:rsidP="00852274">
      <w:r>
        <w:t xml:space="preserve">соответственно, сроков оказания платных медицинских услуг по вине пациента.  </w:t>
      </w:r>
      <w:r>
        <w:cr/>
      </w:r>
    </w:p>
    <w:sectPr w:rsidR="00A5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07F30"/>
    <w:multiLevelType w:val="hybridMultilevel"/>
    <w:tmpl w:val="2A6C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F2"/>
    <w:rsid w:val="0064686E"/>
    <w:rsid w:val="00852274"/>
    <w:rsid w:val="00A569E1"/>
    <w:rsid w:val="00E200F2"/>
    <w:rsid w:val="00E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9325"/>
  <w15:chartTrackingRefBased/>
  <w15:docId w15:val="{06D75EF6-EF82-45C5-A629-551EB2C0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3</cp:revision>
  <dcterms:created xsi:type="dcterms:W3CDTF">2024-02-27T01:46:00Z</dcterms:created>
  <dcterms:modified xsi:type="dcterms:W3CDTF">2024-02-27T02:10:00Z</dcterms:modified>
</cp:coreProperties>
</file>